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6E" w:rsidRDefault="0071556E">
      <w:pPr>
        <w:rPr>
          <w:b/>
          <w:sz w:val="32"/>
          <w:szCs w:val="32"/>
        </w:rPr>
      </w:pPr>
      <w:r w:rsidRPr="0071556E">
        <w:rPr>
          <w:b/>
          <w:sz w:val="32"/>
          <w:szCs w:val="32"/>
        </w:rPr>
        <w:t>Аннотация к рабочей программе по литературе 10-11 класс.</w:t>
      </w:r>
    </w:p>
    <w:p w:rsidR="0071556E" w:rsidRDefault="0071556E">
      <w:pPr>
        <w:rPr>
          <w:sz w:val="28"/>
          <w:szCs w:val="28"/>
        </w:rPr>
      </w:pPr>
      <w:r>
        <w:t xml:space="preserve"> </w:t>
      </w:r>
      <w:proofErr w:type="gramStart"/>
      <w:r w:rsidRPr="0071556E">
        <w:rPr>
          <w:sz w:val="28"/>
          <w:szCs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1556E">
        <w:rPr>
          <w:sz w:val="28"/>
          <w:szCs w:val="28"/>
        </w:rPr>
        <w:t>Минобрнауки</w:t>
      </w:r>
      <w:proofErr w:type="spellEnd"/>
      <w:r w:rsidRPr="0071556E">
        <w:rPr>
          <w:sz w:val="28"/>
          <w:szCs w:val="28"/>
        </w:rPr>
        <w:t xml:space="preserve"> России от 17.05.2012 г. № 413, зарегистрирован Министерством юстиции Российской Федерации 07.06.2012 г., </w:t>
      </w:r>
      <w:proofErr w:type="spellStart"/>
      <w:r w:rsidRPr="0071556E">
        <w:rPr>
          <w:sz w:val="28"/>
          <w:szCs w:val="28"/>
        </w:rPr>
        <w:t>рег</w:t>
      </w:r>
      <w:proofErr w:type="spellEnd"/>
      <w:r w:rsidRPr="0071556E">
        <w:rPr>
          <w:sz w:val="28"/>
          <w:szCs w:val="28"/>
        </w:rPr>
        <w:t>. номер — 24480), с учётом Концепции преподавания русского языка и литературы в Российской Федерации</w:t>
      </w:r>
      <w:proofErr w:type="gramEnd"/>
      <w:r w:rsidRPr="0071556E">
        <w:rPr>
          <w:sz w:val="28"/>
          <w:szCs w:val="28"/>
        </w:rPr>
        <w:t xml:space="preserve"> (</w:t>
      </w:r>
      <w:proofErr w:type="gramStart"/>
      <w:r w:rsidRPr="0071556E">
        <w:rPr>
          <w:sz w:val="28"/>
          <w:szCs w:val="28"/>
        </w:rPr>
        <w:t>утверждена</w:t>
      </w:r>
      <w:proofErr w:type="gramEnd"/>
      <w:r w:rsidRPr="0071556E">
        <w:rPr>
          <w:sz w:val="28"/>
          <w:szCs w:val="28"/>
        </w:rPr>
        <w:t xml:space="preserve"> распоряжением Правительства Российской Федерации от 9 апреля 2016 г. № 637-р)                         </w:t>
      </w:r>
    </w:p>
    <w:p w:rsidR="0071556E" w:rsidRDefault="0071556E">
      <w:pPr>
        <w:rPr>
          <w:sz w:val="28"/>
          <w:szCs w:val="28"/>
        </w:rPr>
      </w:pPr>
      <w:r w:rsidRPr="0071556E">
        <w:rPr>
          <w:sz w:val="28"/>
          <w:szCs w:val="28"/>
        </w:rPr>
        <w:t xml:space="preserve">Данная программа обеспечивается линией учебно-методических комплектов по литературе для 10-11 классов под редакцией Лебедева Ю.В. Литература 10 </w:t>
      </w:r>
      <w:proofErr w:type="spellStart"/>
      <w:r w:rsidRPr="0071556E">
        <w:rPr>
          <w:sz w:val="28"/>
          <w:szCs w:val="28"/>
        </w:rPr>
        <w:t>кл</w:t>
      </w:r>
      <w:proofErr w:type="spellEnd"/>
      <w:r w:rsidRPr="0071556E">
        <w:rPr>
          <w:sz w:val="28"/>
          <w:szCs w:val="28"/>
        </w:rPr>
        <w:t xml:space="preserve">. М.Просвещение. </w:t>
      </w:r>
    </w:p>
    <w:p w:rsidR="0071556E" w:rsidRDefault="0071556E">
      <w:pPr>
        <w:rPr>
          <w:sz w:val="28"/>
          <w:szCs w:val="28"/>
        </w:rPr>
      </w:pPr>
      <w:r w:rsidRPr="0071556E">
        <w:rPr>
          <w:sz w:val="28"/>
          <w:szCs w:val="28"/>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w:t>
      </w:r>
    </w:p>
    <w:p w:rsidR="0071556E" w:rsidRDefault="0071556E">
      <w:pPr>
        <w:rPr>
          <w:sz w:val="28"/>
          <w:szCs w:val="28"/>
        </w:rPr>
      </w:pPr>
      <w:r w:rsidRPr="0071556E">
        <w:rPr>
          <w:sz w:val="28"/>
          <w:szCs w:val="28"/>
        </w:rPr>
        <w:t xml:space="preserve"> Цели изучения предмета «Литература» в средней школе состоят: </w:t>
      </w:r>
    </w:p>
    <w:p w:rsidR="0071556E" w:rsidRDefault="0071556E">
      <w:pPr>
        <w:rPr>
          <w:sz w:val="28"/>
          <w:szCs w:val="28"/>
        </w:rPr>
      </w:pPr>
      <w:r w:rsidRPr="0071556E">
        <w:rPr>
          <w:sz w:val="28"/>
          <w:szCs w:val="28"/>
        </w:rPr>
        <w:t xml:space="preserve">-в </w:t>
      </w:r>
      <w:proofErr w:type="spellStart"/>
      <w:r w:rsidRPr="0071556E">
        <w:rPr>
          <w:sz w:val="28"/>
          <w:szCs w:val="28"/>
        </w:rPr>
        <w:t>сформированности</w:t>
      </w:r>
      <w:proofErr w:type="spellEnd"/>
      <w:r w:rsidRPr="0071556E">
        <w:rPr>
          <w:sz w:val="28"/>
          <w:szCs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71556E" w:rsidRDefault="0071556E">
      <w:pPr>
        <w:rPr>
          <w:sz w:val="28"/>
          <w:szCs w:val="28"/>
        </w:rPr>
      </w:pPr>
      <w:r w:rsidRPr="0071556E">
        <w:rPr>
          <w:sz w:val="28"/>
          <w:szCs w:val="28"/>
        </w:rPr>
        <w:t xml:space="preserve"> -в развитии ценностно-смысловой сферы личности на основе высоких этических идеалов; </w:t>
      </w:r>
    </w:p>
    <w:p w:rsidR="0071556E" w:rsidRDefault="0071556E">
      <w:pPr>
        <w:rPr>
          <w:sz w:val="28"/>
          <w:szCs w:val="28"/>
        </w:rPr>
      </w:pPr>
      <w:r w:rsidRPr="0071556E">
        <w:rPr>
          <w:sz w:val="28"/>
          <w:szCs w:val="28"/>
        </w:rPr>
        <w:t xml:space="preserve">- 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1556E" w:rsidRDefault="0071556E">
      <w:pPr>
        <w:rPr>
          <w:sz w:val="28"/>
          <w:szCs w:val="28"/>
        </w:rPr>
      </w:pPr>
      <w:r w:rsidRPr="0071556E">
        <w:rPr>
          <w:sz w:val="28"/>
          <w:szCs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w:t>
      </w:r>
      <w:r w:rsidRPr="0071556E">
        <w:rPr>
          <w:sz w:val="28"/>
          <w:szCs w:val="28"/>
        </w:rPr>
        <w:lastRenderedPageBreak/>
        <w:t>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71556E" w:rsidRDefault="0071556E">
      <w:pPr>
        <w:rPr>
          <w:sz w:val="28"/>
          <w:szCs w:val="28"/>
        </w:rPr>
      </w:pPr>
      <w:r w:rsidRPr="0071556E">
        <w:rPr>
          <w:sz w:val="28"/>
          <w:szCs w:val="28"/>
        </w:rPr>
        <w:t xml:space="preserve"> </w:t>
      </w:r>
      <w:proofErr w:type="gramStart"/>
      <w:r w:rsidRPr="0071556E">
        <w:rPr>
          <w:sz w:val="28"/>
          <w:szCs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w:t>
      </w:r>
      <w:proofErr w:type="spellStart"/>
      <w:r w:rsidRPr="0071556E">
        <w:rPr>
          <w:sz w:val="28"/>
          <w:szCs w:val="28"/>
        </w:rPr>
        <w:t>социокультурному</w:t>
      </w:r>
      <w:proofErr w:type="spellEnd"/>
      <w:r w:rsidRPr="0071556E">
        <w:rPr>
          <w:sz w:val="28"/>
          <w:szCs w:val="28"/>
        </w:rPr>
        <w:t xml:space="preserve"> и эстетическому феномену, освоении в ходе</w:t>
      </w:r>
      <w:proofErr w:type="gramEnd"/>
      <w:r w:rsidRPr="0071556E">
        <w:rPr>
          <w:sz w:val="28"/>
          <w:szCs w:val="28"/>
        </w:rPr>
        <w:t xml:space="preserve"> изучения литературы духовного опыта человечества, </w:t>
      </w:r>
      <w:proofErr w:type="spellStart"/>
      <w:r w:rsidRPr="0071556E">
        <w:rPr>
          <w:sz w:val="28"/>
          <w:szCs w:val="28"/>
        </w:rPr>
        <w:t>этиконравственных</w:t>
      </w:r>
      <w:proofErr w:type="spellEnd"/>
      <w:r w:rsidRPr="0071556E">
        <w:rPr>
          <w:sz w:val="28"/>
          <w:szCs w:val="28"/>
        </w:rPr>
        <w:t>, философско-мировоззренческих, социально-бытовых, культурных традиций и ценностей.</w:t>
      </w:r>
    </w:p>
    <w:p w:rsidR="0071556E" w:rsidRDefault="0071556E">
      <w:pPr>
        <w:rPr>
          <w:sz w:val="28"/>
          <w:szCs w:val="28"/>
        </w:rPr>
      </w:pPr>
      <w:r w:rsidRPr="0071556E">
        <w:rPr>
          <w:sz w:val="28"/>
          <w:szCs w:val="28"/>
        </w:rPr>
        <w:t xml:space="preserve"> </w:t>
      </w:r>
      <w:proofErr w:type="gramStart"/>
      <w:r w:rsidRPr="0071556E">
        <w:rPr>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1556E">
        <w:rPr>
          <w:sz w:val="28"/>
          <w:szCs w:val="28"/>
        </w:rPr>
        <w:t xml:space="preserve"> том числе литератур народов России, а также на формирование потребности в </w:t>
      </w:r>
      <w:proofErr w:type="spellStart"/>
      <w:r w:rsidRPr="0071556E">
        <w:rPr>
          <w:sz w:val="28"/>
          <w:szCs w:val="28"/>
        </w:rPr>
        <w:t>досуговом</w:t>
      </w:r>
      <w:proofErr w:type="spellEnd"/>
      <w:r w:rsidRPr="0071556E">
        <w:rPr>
          <w:sz w:val="28"/>
          <w:szCs w:val="28"/>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71556E" w:rsidRDefault="0071556E">
      <w:pPr>
        <w:rPr>
          <w:sz w:val="28"/>
          <w:szCs w:val="28"/>
        </w:rPr>
      </w:pPr>
      <w:proofErr w:type="gramStart"/>
      <w:r w:rsidRPr="0071556E">
        <w:rPr>
          <w:sz w:val="28"/>
          <w:szCs w:val="28"/>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w:t>
      </w:r>
      <w:proofErr w:type="spellStart"/>
      <w:r w:rsidRPr="0071556E">
        <w:rPr>
          <w:sz w:val="28"/>
          <w:szCs w:val="28"/>
        </w:rPr>
        <w:t>историколитературной</w:t>
      </w:r>
      <w:proofErr w:type="spellEnd"/>
      <w:r w:rsidRPr="0071556E">
        <w:rPr>
          <w:sz w:val="28"/>
          <w:szCs w:val="28"/>
        </w:rPr>
        <w:t xml:space="preserve">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1556E">
        <w:rPr>
          <w:sz w:val="28"/>
          <w:szCs w:val="28"/>
        </w:rPr>
        <w:t xml:space="preserve"> </w:t>
      </w:r>
      <w:proofErr w:type="gramStart"/>
      <w:r w:rsidRPr="0071556E">
        <w:rPr>
          <w:sz w:val="28"/>
          <w:szCs w:val="28"/>
        </w:rPr>
        <w:t xml:space="preserve">Кроме того, эти задачи связаны с развитием представления о специфике литературы как вида </w:t>
      </w:r>
      <w:r w:rsidRPr="0071556E">
        <w:rPr>
          <w:sz w:val="28"/>
          <w:szCs w:val="28"/>
        </w:rPr>
        <w:lastRenderedPageBreak/>
        <w:t>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71556E">
        <w:rPr>
          <w:sz w:val="28"/>
          <w:szCs w:val="28"/>
        </w:rPr>
        <w:t xml:space="preserve">. </w:t>
      </w:r>
      <w:proofErr w:type="gramStart"/>
      <w:r w:rsidRPr="0071556E">
        <w:rPr>
          <w:sz w:val="28"/>
          <w:szCs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71556E" w:rsidRDefault="0071556E">
      <w:pPr>
        <w:rPr>
          <w:sz w:val="28"/>
          <w:szCs w:val="28"/>
        </w:rPr>
      </w:pPr>
      <w:r w:rsidRPr="0071556E">
        <w:rPr>
          <w:sz w:val="28"/>
          <w:szCs w:val="28"/>
        </w:rPr>
        <w:t xml:space="preserve"> В 10 классе предусмотрено изучение русской литературы XIX века на </w:t>
      </w:r>
      <w:proofErr w:type="spellStart"/>
      <w:r w:rsidRPr="0071556E">
        <w:rPr>
          <w:sz w:val="28"/>
          <w:szCs w:val="28"/>
        </w:rPr>
        <w:t>историколитературной</w:t>
      </w:r>
      <w:proofErr w:type="spellEnd"/>
      <w:r w:rsidRPr="0071556E">
        <w:rPr>
          <w:sz w:val="28"/>
          <w:szCs w:val="28"/>
        </w:rPr>
        <w:t xml:space="preserve"> основе, в том числе монографическое изучение русской классики, обзорное изучение авторов зарубежной литературы, в 11 классе – изучение русской литературы XX века на историко-литературной основе, обзорное изучение авторов зарубежной литературы. </w:t>
      </w:r>
    </w:p>
    <w:p w:rsidR="0071556E" w:rsidRDefault="0071556E">
      <w:pPr>
        <w:rPr>
          <w:sz w:val="28"/>
          <w:szCs w:val="28"/>
        </w:rPr>
      </w:pPr>
      <w:r w:rsidRPr="0071556E">
        <w:rPr>
          <w:sz w:val="28"/>
          <w:szCs w:val="28"/>
        </w:rPr>
        <w:t>Материал курса 10 класс располагается следующим образом: 1. Литература второй половины XIX века 2. Литературная критика второй половины XIX века 3. Литература народов России 4. Зарубежная литература 5. Зарубежная проза второй половины XIX 6. Зарубежная поэзия второй половины XIX века 7. Зарубежная драматургия второй половины XIX века</w:t>
      </w:r>
    </w:p>
    <w:p w:rsidR="006C124C" w:rsidRPr="0071556E" w:rsidRDefault="0071556E">
      <w:pPr>
        <w:rPr>
          <w:sz w:val="28"/>
          <w:szCs w:val="28"/>
        </w:rPr>
      </w:pPr>
      <w:r w:rsidRPr="0071556E">
        <w:rPr>
          <w:sz w:val="28"/>
          <w:szCs w:val="28"/>
        </w:rPr>
        <w:t xml:space="preserve"> Материал курса 11 класс располагается следующим образом: 1. Литература конца XIX – начала ХХ века 2. Проза второй половины XX – начала XXI века. 3. Поэзия второй половины XX – начала XXI века. 4. Драматургия второй половины ХХ – начала XXI века 5. Литература народов России 6. Зарубежная литература Зарубежная проза XX века 7. Зарубежная поэзия XX века 8. Зарубежная драматургия XX века </w:t>
      </w:r>
      <w:r>
        <w:rPr>
          <w:sz w:val="28"/>
          <w:szCs w:val="28"/>
        </w:rPr>
        <w:t>Предусмотрены следующие виды контроля: стартовый и итоговый</w:t>
      </w:r>
    </w:p>
    <w:sectPr w:rsidR="006C124C" w:rsidRPr="00715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556E"/>
    <w:rsid w:val="006C124C"/>
    <w:rsid w:val="0071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926</Words>
  <Characters>5284</Characters>
  <Application>Microsoft Office Word</Application>
  <DocSecurity>0</DocSecurity>
  <Lines>44</Lines>
  <Paragraphs>12</Paragraphs>
  <ScaleCrop>false</ScaleCrop>
  <Company>SPecialiST RePack</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Учитель23</dc:creator>
  <cp:keywords/>
  <dc:description/>
  <cp:lastModifiedBy>Учитель23</cp:lastModifiedBy>
  <cp:revision>3</cp:revision>
  <dcterms:created xsi:type="dcterms:W3CDTF">2023-09-18T07:55:00Z</dcterms:created>
  <dcterms:modified xsi:type="dcterms:W3CDTF">2023-09-18T08:02:00Z</dcterms:modified>
</cp:coreProperties>
</file>