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CF" w:rsidRDefault="00FF44CF" w:rsidP="006619B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4CF" w:rsidRDefault="00FF44CF" w:rsidP="006619B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19B2" w:rsidRPr="00FF44CF" w:rsidRDefault="006619B2" w:rsidP="006619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I. </w:t>
      </w:r>
      <w:r w:rsidRPr="008D51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ПЛАНИРУЕМЫЕ РЕЗУЛЬТАТЫ ОСВОЕНИЯ УЧЕБНОГО ПРЕДМЕТА</w:t>
      </w:r>
      <w:r w:rsidR="008D513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«РОДНОЙ (РУССКИЙ) ЯЗЫК»</w:t>
      </w:r>
      <w:r w:rsidR="00FF44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F44CF" w:rsidRPr="00FF44CF">
        <w:rPr>
          <w:rFonts w:ascii="Times New Roman" w:eastAsia="Arial Unicode MS" w:hAnsi="Times New Roman" w:cs="Times New Roman"/>
          <w:b/>
          <w:color w:val="000000"/>
          <w:sz w:val="32"/>
          <w:szCs w:val="32"/>
          <w:lang w:bidi="ru-RU"/>
        </w:rPr>
        <w:t>в 11 классе</w:t>
      </w:r>
    </w:p>
    <w:p w:rsidR="008D513B" w:rsidRDefault="008D513B" w:rsidP="006619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19B2" w:rsidRPr="008D513B" w:rsidRDefault="006619B2" w:rsidP="008D513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13B">
        <w:rPr>
          <w:rFonts w:ascii="Times New Roman" w:hAnsi="Times New Roman" w:cs="Times New Roman"/>
          <w:b/>
          <w:i/>
          <w:sz w:val="28"/>
          <w:szCs w:val="28"/>
        </w:rPr>
        <w:t>Личностные результаты</w:t>
      </w:r>
      <w:r w:rsidRPr="008D513B">
        <w:rPr>
          <w:rFonts w:ascii="Times New Roman" w:hAnsi="Times New Roman" w:cs="Times New Roman"/>
          <w:i/>
          <w:sz w:val="28"/>
          <w:szCs w:val="28"/>
        </w:rPr>
        <w:t>:</w:t>
      </w:r>
    </w:p>
    <w:p w:rsidR="006619B2" w:rsidRPr="006619B2" w:rsidRDefault="006619B2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619B2" w:rsidRPr="006619B2" w:rsidRDefault="006619B2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619B2" w:rsidRPr="006619B2" w:rsidRDefault="006619B2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6619B2" w:rsidRPr="006619B2" w:rsidRDefault="006619B2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619B2" w:rsidRPr="006619B2" w:rsidRDefault="006619B2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619B2" w:rsidRPr="006619B2" w:rsidRDefault="006619B2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619B2" w:rsidRPr="006619B2" w:rsidRDefault="006619B2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84E85" w:rsidRPr="008D513B" w:rsidRDefault="00C84E85" w:rsidP="008D513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513B">
        <w:rPr>
          <w:rFonts w:ascii="Times New Roman" w:hAnsi="Times New Roman" w:cs="Times New Roman"/>
          <w:b/>
          <w:i/>
          <w:sz w:val="28"/>
          <w:szCs w:val="28"/>
        </w:rPr>
        <w:t>Метапредметные результаты</w:t>
      </w:r>
      <w:r w:rsidRPr="008D513B">
        <w:rPr>
          <w:rFonts w:ascii="Times New Roman" w:hAnsi="Times New Roman" w:cs="Times New Roman"/>
          <w:i/>
          <w:sz w:val="28"/>
          <w:szCs w:val="28"/>
        </w:rPr>
        <w:t>:</w:t>
      </w:r>
    </w:p>
    <w:p w:rsidR="00C84E85" w:rsidRPr="00C84E85" w:rsidRDefault="00C84E85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84E85" w:rsidRPr="00C84E85" w:rsidRDefault="00C84E85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84E85" w:rsidRPr="00C84E85" w:rsidRDefault="00C84E85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4E85" w:rsidRPr="00C84E85" w:rsidRDefault="00C84E85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4E85" w:rsidRPr="00C84E85" w:rsidRDefault="00C84E85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513B" w:rsidRPr="008D513B" w:rsidRDefault="00C84E85" w:rsidP="008D513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84E85">
        <w:rPr>
          <w:rFonts w:ascii="Times New Roman" w:hAnsi="Times New Roman" w:cs="Times New Roman"/>
          <w:sz w:val="28"/>
          <w:szCs w:val="28"/>
        </w:rPr>
        <w:t xml:space="preserve">6) умение определять назначение и функции </w:t>
      </w:r>
      <w:r w:rsidR="008D513B">
        <w:rPr>
          <w:rFonts w:ascii="Times New Roman" w:hAnsi="Times New Roman" w:cs="Times New Roman"/>
          <w:sz w:val="28"/>
          <w:szCs w:val="28"/>
        </w:rPr>
        <w:t xml:space="preserve">различных социальных институтов. </w:t>
      </w:r>
      <w:r w:rsidR="008D513B" w:rsidRPr="008D513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="008D513B" w:rsidRPr="008D513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1) сформированность понятий о нормах родного языка и применение знаний о них в речевой практике;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lastRenderedPageBreak/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D513B" w:rsidRPr="006619B2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lastRenderedPageBreak/>
        <w:t>9)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</w:t>
      </w:r>
      <w:r>
        <w:rPr>
          <w:rFonts w:ascii="Times New Roman" w:hAnsi="Times New Roman" w:cs="Times New Roman"/>
          <w:sz w:val="28"/>
          <w:szCs w:val="28"/>
        </w:rPr>
        <w:t>, российской и мировой культуры.</w:t>
      </w:r>
    </w:p>
    <w:p w:rsidR="008D513B" w:rsidRPr="00C84E85" w:rsidRDefault="008D513B" w:rsidP="008D5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4E85" w:rsidRDefault="00C84E85" w:rsidP="00C84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3B">
        <w:rPr>
          <w:rFonts w:ascii="Times New Roman" w:hAnsi="Times New Roman" w:cs="Times New Roman"/>
          <w:bCs/>
          <w:color w:val="000000"/>
          <w:sz w:val="28"/>
          <w:szCs w:val="28"/>
        </w:rPr>
        <w:t>II</w:t>
      </w:r>
      <w:r w:rsidRPr="008D513B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8D513B" w:rsidRPr="008D513B" w:rsidRDefault="008D513B" w:rsidP="00C84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C6" w:rsidRPr="00855CBC" w:rsidRDefault="00077CC6" w:rsidP="00C84E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</w:t>
      </w:r>
      <w:r w:rsidR="00855CBC">
        <w:rPr>
          <w:rFonts w:ascii="Times New Roman" w:hAnsi="Times New Roman" w:cs="Times New Roman"/>
          <w:sz w:val="28"/>
          <w:szCs w:val="28"/>
        </w:rPr>
        <w:t xml:space="preserve">рается на содержание основного </w:t>
      </w:r>
      <w:r w:rsidRPr="000B546B">
        <w:rPr>
          <w:rFonts w:ascii="Times New Roman" w:hAnsi="Times New Roman" w:cs="Times New Roman"/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222C9" w:rsidRPr="00855CBC">
        <w:rPr>
          <w:rFonts w:ascii="Times New Roman" w:hAnsi="Times New Roman" w:cs="Times New Roman"/>
          <w:sz w:val="28"/>
          <w:szCs w:val="28"/>
        </w:rPr>
        <w:t>дублируют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 их</w:t>
      </w:r>
      <w:r w:rsidR="00D93975" w:rsidRPr="00855CBC">
        <w:rPr>
          <w:rFonts w:ascii="Times New Roman" w:hAnsi="Times New Roman" w:cs="Times New Roman"/>
          <w:sz w:val="28"/>
          <w:szCs w:val="28"/>
        </w:rPr>
        <w:t>и имеют преимущественно</w:t>
      </w:r>
      <w:r w:rsidR="00BD24FC" w:rsidRPr="00855CBC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Pr="00855CBC">
        <w:rPr>
          <w:rFonts w:ascii="Times New Roman" w:hAnsi="Times New Roman" w:cs="Times New Roman"/>
          <w:sz w:val="28"/>
          <w:szCs w:val="28"/>
        </w:rPr>
        <w:t>ориентированный характер.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4427B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0B546B">
        <w:rPr>
          <w:rFonts w:ascii="Times New Roman" w:hAnsi="Times New Roman" w:cs="Times New Roman"/>
          <w:sz w:val="28"/>
          <w:szCs w:val="28"/>
        </w:rPr>
        <w:t>ую специфику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0B546B">
        <w:rPr>
          <w:rFonts w:ascii="Times New Roman" w:hAnsi="Times New Roman" w:cs="Times New Roman"/>
          <w:sz w:val="28"/>
          <w:szCs w:val="28"/>
        </w:rPr>
        <w:t>обеспечит о</w:t>
      </w:r>
      <w:r w:rsidRPr="000B546B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0B546B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выявление общего и специфического </w:t>
      </w:r>
      <w:r w:rsidR="00D4427B" w:rsidRPr="00855CBC">
        <w:rPr>
          <w:rFonts w:ascii="Times New Roman" w:eastAsia="Calibri" w:hAnsi="Times New Roman" w:cs="Times New Roman"/>
          <w:sz w:val="28"/>
          <w:szCs w:val="28"/>
        </w:rPr>
        <w:t>в языках и культурах</w:t>
      </w:r>
      <w:r w:rsidR="00D4427B"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</w:p>
    <w:p w:rsidR="00D93975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блок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>
        <w:rPr>
          <w:rFonts w:ascii="Times New Roman" w:hAnsi="Times New Roman" w:cs="Times New Roman"/>
          <w:sz w:val="28"/>
          <w:szCs w:val="28"/>
        </w:rPr>
        <w:t>вание умений пользоваться ими.</w:t>
      </w:r>
    </w:p>
    <w:p w:rsidR="00B6079D" w:rsidRPr="00F83C8F" w:rsidRDefault="00D93975" w:rsidP="00F83C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блоке – 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«Речь. Речевая деятельность</w:t>
      </w:r>
      <w:r w:rsidR="00A5416C" w:rsidRPr="00BD24FC">
        <w:rPr>
          <w:rFonts w:ascii="Times New Roman" w:hAnsi="Times New Roman" w:cs="Times New Roman"/>
          <w:b/>
          <w:sz w:val="28"/>
          <w:szCs w:val="28"/>
        </w:rPr>
        <w:t>. Текст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»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7CC6" w:rsidRPr="000B546B">
        <w:rPr>
          <w:rFonts w:ascii="Times New Roman" w:hAnsi="Times New Roman" w:cs="Times New Roman"/>
          <w:sz w:val="28"/>
          <w:szCs w:val="28"/>
        </w:rPr>
        <w:t>базовы</w:t>
      </w:r>
      <w:r w:rsidR="00E04CC4">
        <w:rPr>
          <w:rFonts w:ascii="Times New Roman" w:hAnsi="Times New Roman" w:cs="Times New Roman"/>
          <w:sz w:val="28"/>
          <w:szCs w:val="28"/>
        </w:rPr>
        <w:t>х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4CC4">
        <w:rPr>
          <w:rFonts w:ascii="Times New Roman" w:hAnsi="Times New Roman" w:cs="Times New Roman"/>
          <w:sz w:val="28"/>
          <w:szCs w:val="28"/>
        </w:rPr>
        <w:t>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04CC4">
        <w:rPr>
          <w:rFonts w:ascii="Times New Roman" w:hAnsi="Times New Roman" w:cs="Times New Roman"/>
          <w:sz w:val="28"/>
          <w:szCs w:val="28"/>
        </w:rPr>
        <w:t>ов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использования языка в жизненно важных для школьников ситуациях общения: </w:t>
      </w:r>
      <w:r w:rsidR="00D72DC1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77CC6" w:rsidRPr="000B546B">
        <w:rPr>
          <w:rFonts w:ascii="Times New Roman" w:hAnsi="Times New Roman" w:cs="Times New Roman"/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>
        <w:rPr>
          <w:rFonts w:ascii="Times New Roman" w:hAnsi="Times New Roman" w:cs="Times New Roman"/>
          <w:sz w:val="28"/>
          <w:szCs w:val="28"/>
        </w:rPr>
        <w:t xml:space="preserve">атегии коммуникации; понимать, </w:t>
      </w:r>
      <w:r w:rsidR="00077CC6" w:rsidRPr="000B546B">
        <w:rPr>
          <w:rFonts w:ascii="Times New Roman" w:hAnsi="Times New Roman" w:cs="Times New Roman"/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077CC6" w:rsidRPr="00136B8C" w:rsidRDefault="00077CC6" w:rsidP="00C84E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</w:t>
      </w:r>
      <w:r w:rsidR="00136B8C">
        <w:rPr>
          <w:rFonts w:ascii="Times New Roman" w:hAnsi="Times New Roman" w:cs="Times New Roman"/>
          <w:b/>
          <w:sz w:val="28"/>
          <w:szCs w:val="28"/>
        </w:rPr>
        <w:t>аздел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значимость.Крылатые слова и выражения (прецедентные тексты) из произведений художественной л</w:t>
      </w:r>
      <w:r w:rsidR="00B6079D"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 w:rsidR="00F70AEE"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 w:rsidR="00F70AEE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F70AEE"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 w:rsidR="004E4F08">
        <w:rPr>
          <w:rFonts w:ascii="Times New Roman" w:hAnsi="Times New Roman" w:cs="Times New Roman"/>
          <w:sz w:val="28"/>
          <w:szCs w:val="28"/>
        </w:rPr>
        <w:t xml:space="preserve">, </w:t>
      </w:r>
      <w:r w:rsidR="00584980">
        <w:rPr>
          <w:rFonts w:ascii="Times New Roman" w:hAnsi="Times New Roman" w:cs="Times New Roman"/>
          <w:sz w:val="28"/>
          <w:szCs w:val="28"/>
        </w:rPr>
        <w:t>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 w:rsidR="00584980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84980"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 w:rsidR="00F70AEE">
        <w:rPr>
          <w:rFonts w:ascii="Times New Roman" w:hAnsi="Times New Roman" w:cs="Times New Roman"/>
          <w:sz w:val="28"/>
          <w:szCs w:val="28"/>
        </w:rPr>
        <w:t>языке (основные тенденции, отдельны</w:t>
      </w:r>
      <w:r w:rsidR="00584980">
        <w:rPr>
          <w:rFonts w:ascii="Times New Roman" w:hAnsi="Times New Roman" w:cs="Times New Roman"/>
          <w:sz w:val="28"/>
          <w:szCs w:val="28"/>
        </w:rPr>
        <w:t>е</w:t>
      </w:r>
      <w:r w:rsidR="00F70AE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584980">
        <w:rPr>
          <w:rFonts w:ascii="Times New Roman" w:hAnsi="Times New Roman" w:cs="Times New Roman"/>
          <w:sz w:val="28"/>
          <w:szCs w:val="28"/>
        </w:rPr>
        <w:t>ы</w:t>
      </w:r>
      <w:r w:rsidR="00F70AEE">
        <w:rPr>
          <w:rFonts w:ascii="Times New Roman" w:hAnsi="Times New Roman" w:cs="Times New Roman"/>
          <w:sz w:val="28"/>
          <w:szCs w:val="28"/>
        </w:rPr>
        <w:t>)</w:t>
      </w:r>
      <w:r w:rsidR="00584980">
        <w:rPr>
          <w:rFonts w:ascii="Times New Roman" w:hAnsi="Times New Roman" w:cs="Times New Roman"/>
          <w:sz w:val="28"/>
          <w:szCs w:val="28"/>
        </w:rPr>
        <w:t>.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 w:rsidR="004E4F08"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«неологический бум» – рождение новых слов, изменение значений и переосмысле</w:t>
      </w:r>
      <w:r w:rsidR="004E4F08"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136B8C" w:rsidRDefault="009E7371" w:rsidP="00C84E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AB29E2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36B8C" w:rsidRPr="00136B8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Активные процессы в области произношения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ударения. Отражен</w:t>
      </w:r>
      <w:r w:rsidR="00BD24FC">
        <w:rPr>
          <w:rFonts w:ascii="Times New Roman" w:hAnsi="Times New Roman" w:cs="Times New Roman"/>
          <w:sz w:val="28"/>
          <w:szCs w:val="28"/>
        </w:rPr>
        <w:t xml:space="preserve">ие произносительных вариантов </w:t>
      </w:r>
      <w:r>
        <w:rPr>
          <w:rFonts w:ascii="Times New Roman" w:hAnsi="Times New Roman" w:cs="Times New Roman"/>
          <w:sz w:val="28"/>
          <w:szCs w:val="28"/>
        </w:rPr>
        <w:t>в современных орфоэпических словарях.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>ипичные ошибки‚ связанные с нарушением лексической сочетаемости.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ошибки‚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>Отражение  вариантов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D24FC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 w:rsidR="00BD24FC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Типичные грамматические ошибки.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9F1">
        <w:rPr>
          <w:rFonts w:ascii="Times New Roman" w:hAnsi="Times New Roman" w:cs="Times New Roman"/>
          <w:i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 w:rsidR="00803C47">
        <w:rPr>
          <w:rFonts w:ascii="Times New Roman" w:hAnsi="Times New Roman" w:cs="Times New Roman"/>
          <w:i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с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оборотов‚ предложений с косвенной речью.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союзов(</w:t>
      </w:r>
      <w:r w:rsidRPr="00B317B2">
        <w:rPr>
          <w:rFonts w:ascii="Times New Roman" w:hAnsi="Times New Roman" w:cs="Times New Roman"/>
          <w:i/>
          <w:sz w:val="28"/>
          <w:szCs w:val="28"/>
        </w:rPr>
        <w:t>но и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 w:rsidR="00803C47"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lastRenderedPageBreak/>
        <w:t>Этика и этикет в элек</w:t>
      </w:r>
      <w:r w:rsidR="00BD24FC"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r w:rsidRPr="002D7A5F">
        <w:rPr>
          <w:rFonts w:ascii="Times New Roman" w:hAnsi="Times New Roman" w:cs="Times New Roman"/>
          <w:sz w:val="28"/>
          <w:szCs w:val="28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136B8C" w:rsidRDefault="007701E5" w:rsidP="00C84E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3. Речь.</w:t>
      </w:r>
      <w:r w:rsidR="00AB29E2">
        <w:rPr>
          <w:rFonts w:ascii="Times New Roman" w:hAnsi="Times New Roman" w:cs="Times New Roman"/>
          <w:b/>
          <w:sz w:val="28"/>
          <w:szCs w:val="28"/>
        </w:rPr>
        <w:t xml:space="preserve"> Речевая деятельность. Текст (2</w:t>
      </w:r>
      <w:r w:rsidRPr="00136B8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Анекдот, шутка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BD24FC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="007701E5" w:rsidRPr="000B546B">
        <w:rPr>
          <w:rFonts w:ascii="Times New Roman" w:hAnsi="Times New Roman"/>
          <w:sz w:val="28"/>
          <w:szCs w:val="28"/>
        </w:rPr>
        <w:t>Деловое письмо, его структурные элем</w:t>
      </w:r>
      <w:r w:rsidR="007701E5">
        <w:rPr>
          <w:rFonts w:ascii="Times New Roman" w:hAnsi="Times New Roman"/>
          <w:sz w:val="28"/>
          <w:szCs w:val="28"/>
        </w:rPr>
        <w:t xml:space="preserve">енты и языковые особенности. </w:t>
      </w:r>
    </w:p>
    <w:p w:rsidR="007701E5" w:rsidRPr="008B39F2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Учебно-научный стиль. Доклад, сообщение. </w:t>
      </w:r>
      <w:r w:rsidRPr="00C013AB">
        <w:rPr>
          <w:rFonts w:ascii="Times New Roman" w:hAnsi="Times New Roman"/>
          <w:sz w:val="28"/>
          <w:szCs w:val="28"/>
        </w:rPr>
        <w:t>Речь оппонента</w:t>
      </w:r>
      <w:r w:rsidRPr="008B39F2">
        <w:rPr>
          <w:rFonts w:ascii="Times New Roman" w:hAnsi="Times New Roman"/>
          <w:sz w:val="28"/>
          <w:szCs w:val="28"/>
        </w:rPr>
        <w:t>на защите проекта.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Проблемный очерк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8D513B" w:rsidRDefault="008D513B">
      <w:pPr>
        <w:spacing w:after="200"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8D513B" w:rsidRDefault="008D513B" w:rsidP="008D513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  <w:sectPr w:rsidR="008D513B" w:rsidSect="00783AA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E85" w:rsidRPr="00C84E85" w:rsidRDefault="00C84E85" w:rsidP="008D513B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84E8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III</w:t>
      </w:r>
      <w:r w:rsidRPr="00C84E85">
        <w:rPr>
          <w:rFonts w:ascii="Times New Roman" w:hAnsi="Times New Roman" w:cs="Times New Roman"/>
          <w:b/>
          <w:sz w:val="28"/>
          <w:szCs w:val="28"/>
          <w:lang w:bidi="ru-RU"/>
        </w:rPr>
        <w:t>. ТЕМАТИЧЕСКОЕ ПЛАНИРОВАНИЕ</w:t>
      </w:r>
      <w:bookmarkStart w:id="0" w:name="_GoBack"/>
      <w:bookmarkEnd w:id="0"/>
      <w:r w:rsidRPr="00C84E85">
        <w:rPr>
          <w:rFonts w:ascii="Times New Roman" w:hAnsi="Times New Roman" w:cs="Times New Roman"/>
          <w:b/>
          <w:sz w:val="28"/>
          <w:szCs w:val="28"/>
          <w:lang w:bidi="ru-RU"/>
        </w:rPr>
        <w:t>С УЧЕТОМ РАБОЧЕЙ ПРОГРАММЫ ВОСПИТАНИЯ</w:t>
      </w:r>
      <w:r w:rsidRPr="00C84E85">
        <w:rPr>
          <w:rFonts w:ascii="Times New Roman" w:hAnsi="Times New Roman" w:cs="Times New Roman"/>
          <w:b/>
          <w:sz w:val="28"/>
          <w:szCs w:val="28"/>
          <w:lang w:bidi="ru-RU"/>
        </w:rPr>
        <w:br/>
      </w:r>
    </w:p>
    <w:p w:rsidR="00C84E85" w:rsidRPr="001B7614" w:rsidRDefault="00C84E85" w:rsidP="00C84E85">
      <w:pPr>
        <w:jc w:val="center"/>
        <w:rPr>
          <w:b/>
          <w:lang w:bidi="ru-RU"/>
        </w:rPr>
      </w:pPr>
    </w:p>
    <w:tbl>
      <w:tblPr>
        <w:tblW w:w="154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574"/>
        <w:gridCol w:w="1462"/>
        <w:gridCol w:w="8035"/>
      </w:tblGrid>
      <w:tr w:rsidR="00C84E85" w:rsidRPr="001B7614" w:rsidTr="008D513B">
        <w:trPr>
          <w:cantSplit/>
          <w:trHeight w:val="1230"/>
        </w:trPr>
        <w:tc>
          <w:tcPr>
            <w:tcW w:w="425" w:type="dxa"/>
            <w:shd w:val="clear" w:color="auto" w:fill="FFFFFF"/>
            <w:vAlign w:val="center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79" w:right="-39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74" w:type="dxa"/>
            <w:shd w:val="clear" w:color="auto" w:fill="FFFFFF"/>
            <w:vAlign w:val="center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569" w:right="-39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8035" w:type="dxa"/>
            <w:shd w:val="clear" w:color="auto" w:fill="FFFFFF"/>
            <w:vAlign w:val="center"/>
          </w:tcPr>
          <w:p w:rsidR="00C84E85" w:rsidRPr="00EC41D3" w:rsidRDefault="00C84E85" w:rsidP="007F3DAE">
            <w:pPr>
              <w:widowControl w:val="0"/>
              <w:autoSpaceDE w:val="0"/>
              <w:autoSpaceDN w:val="0"/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C41D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Деятельность учителя с учетом </w:t>
            </w:r>
          </w:p>
          <w:p w:rsidR="00C84E85" w:rsidRPr="00EC41D3" w:rsidRDefault="00C84E85" w:rsidP="007F3DAE">
            <w:pPr>
              <w:shd w:val="clear" w:color="auto" w:fill="FFFFFF"/>
              <w:spacing w:line="235" w:lineRule="auto"/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программы воспитания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right="-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Богатство и своеобразие родного русского языка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 w:val="restart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C84E85" w:rsidRPr="001B7614" w:rsidTr="008D513B">
        <w:trPr>
          <w:trHeight w:val="36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D92F3A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Функции родного русского языка в макромире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D92F3A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«Речь»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D92F3A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Группы лексики, их роль и значение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D92F3A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Активная  и пассивная лексика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их роль в языке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Неологизмы, их роль в языке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 w:val="restart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Текстовые синонимы, антонимы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проблемного обучения как одного из эффективных средств усиления воспитательной функции урока. Творческое мышление, самостоятельное решение проблемы – одно из основных условий </w:t>
            </w:r>
            <w:r w:rsidRPr="00EC4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превращения знаний в убеждение</w:t>
            </w:r>
          </w:p>
        </w:tc>
      </w:tr>
      <w:tr w:rsidR="00C84E85" w:rsidRPr="001B7614" w:rsidTr="008D513B">
        <w:trPr>
          <w:trHeight w:val="960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after="187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паронимов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EC41D3">
            <w:pPr>
              <w:spacing w:after="187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паронимов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«Лексика»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Язык и культура, их взаимосвязь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Роль аргументов в тексте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 w:val="restart"/>
            <w:shd w:val="clear" w:color="auto" w:fill="FFFFFF"/>
          </w:tcPr>
          <w:p w:rsidR="00C84E85" w:rsidRPr="00EC41D3" w:rsidRDefault="00C84E85" w:rsidP="00C84E85">
            <w:pPr>
              <w:pStyle w:val="a6"/>
              <w:numPr>
                <w:ilvl w:val="0"/>
                <w:numId w:val="9"/>
              </w:num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C41D3">
              <w:rPr>
                <w:rFonts w:ascii="Times New Roman" w:hAnsi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</w:t>
            </w:r>
            <w:r w:rsidRPr="00EC41D3">
              <w:rPr>
                <w:rFonts w:ascii="Times New Roman" w:hAnsi="Times New Roman"/>
                <w:sz w:val="24"/>
                <w:szCs w:val="24"/>
              </w:rPr>
              <w:lastRenderedPageBreak/>
      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Публицистический текст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Роль проблемы и авторской позиции в тексте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стиля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 w:val="restart"/>
            <w:shd w:val="clear" w:color="auto" w:fill="FFFFFF"/>
          </w:tcPr>
          <w:p w:rsidR="00C84E85" w:rsidRPr="00EC41D3" w:rsidRDefault="00C84E85" w:rsidP="007F3DAE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проблемного обучения как одного из эффективных средств усиления воспитательной функции урока. Творческое мышление, самостоятельное решение проблемы – одно из основных условий превращения знаний в убеждение;</w:t>
            </w:r>
          </w:p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Языковые средства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Роль языковых средств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8D513B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84E85" w:rsidRPr="00EC41D3">
              <w:rPr>
                <w:rFonts w:ascii="Times New Roman" w:hAnsi="Times New Roman" w:cs="Times New Roman"/>
                <w:sz w:val="24"/>
                <w:szCs w:val="24"/>
              </w:rPr>
      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8D513B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84E85" w:rsidRPr="00EC41D3">
              <w:rPr>
                <w:rFonts w:ascii="Times New Roman" w:hAnsi="Times New Roman" w:cs="Times New Roman"/>
                <w:sz w:val="24"/>
                <w:szCs w:val="24"/>
              </w:rPr>
              <w:t>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 w:val="restart"/>
            <w:shd w:val="clear" w:color="auto" w:fill="FFFFFF"/>
          </w:tcPr>
          <w:p w:rsidR="00C84E85" w:rsidRPr="00EC41D3" w:rsidRDefault="00C84E85" w:rsidP="007F3DAE">
            <w:pPr>
              <w:tabs>
                <w:tab w:val="left" w:pos="851"/>
                <w:tab w:val="left" w:pos="993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проблемного обучения как одного из эффективных средств усиления воспитательной функции урока. Творческое мышление, самостоятельное решение проблемы – одно из основных условий превращения знаний в убеждение;</w:t>
            </w:r>
          </w:p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теме: «Языковые средства»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85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C84E85" w:rsidRPr="00EC41D3" w:rsidRDefault="00C84E85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C84E85" w:rsidRPr="00EC41D3" w:rsidRDefault="00EC41D3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«Речь и культура»</w:t>
            </w:r>
          </w:p>
        </w:tc>
        <w:tc>
          <w:tcPr>
            <w:tcW w:w="1462" w:type="dxa"/>
            <w:shd w:val="clear" w:color="auto" w:fill="FFFFFF"/>
          </w:tcPr>
          <w:p w:rsidR="00C84E85" w:rsidRPr="00EC41D3" w:rsidRDefault="00C84E85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shd w:val="clear" w:color="auto" w:fill="FFFFFF"/>
          </w:tcPr>
          <w:p w:rsidR="00C84E85" w:rsidRPr="00EC41D3" w:rsidRDefault="008D513B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4E85" w:rsidRPr="00EC41D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8D513B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8D513B" w:rsidRPr="00EC41D3" w:rsidRDefault="008D513B" w:rsidP="00C84E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8D513B" w:rsidRPr="00EC41D3" w:rsidRDefault="008D513B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1462" w:type="dxa"/>
            <w:shd w:val="clear" w:color="auto" w:fill="FFFFFF"/>
          </w:tcPr>
          <w:p w:rsidR="008D513B" w:rsidRPr="00EC41D3" w:rsidRDefault="008D513B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vMerge w:val="restart"/>
            <w:shd w:val="clear" w:color="auto" w:fill="FFFFFF"/>
          </w:tcPr>
          <w:p w:rsidR="008D513B" w:rsidRPr="00EC41D3" w:rsidRDefault="008D513B" w:rsidP="007F3DAE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исследовательской деятельности школьников в рамках реализации </w:t>
            </w:r>
            <w:r w:rsidRPr="00EC4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</w:t>
            </w:r>
          </w:p>
        </w:tc>
      </w:tr>
      <w:tr w:rsidR="008D513B" w:rsidRPr="001B7614" w:rsidTr="008D513B">
        <w:trPr>
          <w:trHeight w:val="57"/>
        </w:trPr>
        <w:tc>
          <w:tcPr>
            <w:tcW w:w="425" w:type="dxa"/>
            <w:shd w:val="clear" w:color="auto" w:fill="FFFFFF"/>
          </w:tcPr>
          <w:p w:rsidR="008D513B" w:rsidRPr="00EC41D3" w:rsidRDefault="008D513B" w:rsidP="008D513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35" w:lineRule="auto"/>
              <w:ind w:lef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shd w:val="clear" w:color="auto" w:fill="FFFFFF"/>
          </w:tcPr>
          <w:p w:rsidR="008D513B" w:rsidRPr="00F83C8F" w:rsidRDefault="008D513B" w:rsidP="008D513B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83C8F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1462" w:type="dxa"/>
            <w:shd w:val="clear" w:color="auto" w:fill="FFFFFF"/>
          </w:tcPr>
          <w:p w:rsidR="008D513B" w:rsidRPr="001B7614" w:rsidRDefault="008D513B" w:rsidP="008D513B">
            <w:pPr>
              <w:shd w:val="clear" w:color="auto" w:fill="FFFFFF"/>
              <w:spacing w:line="235" w:lineRule="auto"/>
              <w:ind w:left="102"/>
            </w:pPr>
            <w:r>
              <w:t>1</w:t>
            </w:r>
          </w:p>
        </w:tc>
        <w:tc>
          <w:tcPr>
            <w:tcW w:w="8035" w:type="dxa"/>
            <w:vMerge/>
            <w:shd w:val="clear" w:color="auto" w:fill="FFFFFF"/>
          </w:tcPr>
          <w:p w:rsidR="008D513B" w:rsidRPr="00EC41D3" w:rsidRDefault="008D513B" w:rsidP="008D513B">
            <w:pPr>
              <w:shd w:val="clear" w:color="auto" w:fill="FFFFFF"/>
              <w:spacing w:line="235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434" w:rsidRPr="00A82434" w:rsidRDefault="00A82434" w:rsidP="008D513B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left="102"/>
        <w:jc w:val="left"/>
        <w:rPr>
          <w:rFonts w:ascii="Times New Roman" w:hAnsi="Times New Roman"/>
          <w:sz w:val="28"/>
          <w:szCs w:val="28"/>
        </w:rPr>
      </w:pPr>
    </w:p>
    <w:sectPr w:rsidR="00A82434" w:rsidRPr="00A82434" w:rsidSect="008D51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32" w:rsidRDefault="00927132" w:rsidP="00EC73D1">
      <w:r>
        <w:separator/>
      </w:r>
    </w:p>
  </w:endnote>
  <w:endnote w:type="continuationSeparator" w:id="1">
    <w:p w:rsidR="00927132" w:rsidRDefault="00927132" w:rsidP="00EC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194808"/>
      <w:docPartObj>
        <w:docPartGallery w:val="Page Numbers (Bottom of Page)"/>
        <w:docPartUnique/>
      </w:docPartObj>
    </w:sdtPr>
    <w:sdtContent>
      <w:p w:rsidR="007E098B" w:rsidRDefault="009B5BB4">
        <w:pPr>
          <w:pStyle w:val="ad"/>
          <w:jc w:val="right"/>
        </w:pPr>
        <w:r>
          <w:fldChar w:fldCharType="begin"/>
        </w:r>
        <w:r w:rsidR="00BE6261">
          <w:instrText xml:space="preserve"> PAGE   \* MERGEFORMAT </w:instrText>
        </w:r>
        <w:r>
          <w:fldChar w:fldCharType="separate"/>
        </w:r>
        <w:r w:rsidR="00FF4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32" w:rsidRDefault="00927132" w:rsidP="00EC73D1">
      <w:r>
        <w:separator/>
      </w:r>
    </w:p>
  </w:footnote>
  <w:footnote w:type="continuationSeparator" w:id="1">
    <w:p w:rsidR="00927132" w:rsidRDefault="00927132" w:rsidP="00EC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FEC"/>
    <w:multiLevelType w:val="hybridMultilevel"/>
    <w:tmpl w:val="716CDB1A"/>
    <w:lvl w:ilvl="0" w:tplc="77543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456F66"/>
    <w:multiLevelType w:val="hybridMultilevel"/>
    <w:tmpl w:val="D8164D16"/>
    <w:lvl w:ilvl="0" w:tplc="2368D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A75D5"/>
    <w:rsid w:val="003E3DFB"/>
    <w:rsid w:val="003F3F33"/>
    <w:rsid w:val="0040508B"/>
    <w:rsid w:val="004072A2"/>
    <w:rsid w:val="004229B4"/>
    <w:rsid w:val="00436064"/>
    <w:rsid w:val="00461531"/>
    <w:rsid w:val="0047201F"/>
    <w:rsid w:val="00483D8D"/>
    <w:rsid w:val="004B62B8"/>
    <w:rsid w:val="004D664D"/>
    <w:rsid w:val="004E3074"/>
    <w:rsid w:val="004E412D"/>
    <w:rsid w:val="004E4F08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35A4"/>
    <w:rsid w:val="0061403F"/>
    <w:rsid w:val="006619B2"/>
    <w:rsid w:val="00667473"/>
    <w:rsid w:val="006775A9"/>
    <w:rsid w:val="00734C2A"/>
    <w:rsid w:val="00737858"/>
    <w:rsid w:val="00745BD4"/>
    <w:rsid w:val="007648FF"/>
    <w:rsid w:val="007701E5"/>
    <w:rsid w:val="00783AA2"/>
    <w:rsid w:val="00790872"/>
    <w:rsid w:val="007B2D3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851EC"/>
    <w:rsid w:val="0089610B"/>
    <w:rsid w:val="008C4FDF"/>
    <w:rsid w:val="008C5374"/>
    <w:rsid w:val="008D513B"/>
    <w:rsid w:val="00902929"/>
    <w:rsid w:val="009043BE"/>
    <w:rsid w:val="00927132"/>
    <w:rsid w:val="009277A5"/>
    <w:rsid w:val="00957A8F"/>
    <w:rsid w:val="00972FAB"/>
    <w:rsid w:val="009737D4"/>
    <w:rsid w:val="00976FC3"/>
    <w:rsid w:val="00994807"/>
    <w:rsid w:val="009B068D"/>
    <w:rsid w:val="009B1DBF"/>
    <w:rsid w:val="009B5BB4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AB29E2"/>
    <w:rsid w:val="00AD318F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536"/>
    <w:rsid w:val="00BC59DB"/>
    <w:rsid w:val="00BD24FC"/>
    <w:rsid w:val="00BE2C3E"/>
    <w:rsid w:val="00BE6261"/>
    <w:rsid w:val="00BF76FC"/>
    <w:rsid w:val="00C02BB0"/>
    <w:rsid w:val="00C064DD"/>
    <w:rsid w:val="00C212BF"/>
    <w:rsid w:val="00C222C9"/>
    <w:rsid w:val="00C2391D"/>
    <w:rsid w:val="00C665BE"/>
    <w:rsid w:val="00C75034"/>
    <w:rsid w:val="00C755DF"/>
    <w:rsid w:val="00C761A4"/>
    <w:rsid w:val="00C84E85"/>
    <w:rsid w:val="00CD38EB"/>
    <w:rsid w:val="00CE03C9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2F3A"/>
    <w:rsid w:val="00D93975"/>
    <w:rsid w:val="00E04CC4"/>
    <w:rsid w:val="00E212C1"/>
    <w:rsid w:val="00E24302"/>
    <w:rsid w:val="00E339CD"/>
    <w:rsid w:val="00E43683"/>
    <w:rsid w:val="00E62FFD"/>
    <w:rsid w:val="00E90591"/>
    <w:rsid w:val="00E975A2"/>
    <w:rsid w:val="00EA1992"/>
    <w:rsid w:val="00EC41D3"/>
    <w:rsid w:val="00EC73D1"/>
    <w:rsid w:val="00EE4107"/>
    <w:rsid w:val="00EE5445"/>
    <w:rsid w:val="00EE672F"/>
    <w:rsid w:val="00EF518B"/>
    <w:rsid w:val="00F02E89"/>
    <w:rsid w:val="00F12EB0"/>
    <w:rsid w:val="00F33E44"/>
    <w:rsid w:val="00F43FF6"/>
    <w:rsid w:val="00F61917"/>
    <w:rsid w:val="00F70AEE"/>
    <w:rsid w:val="00F82009"/>
    <w:rsid w:val="00F83C8F"/>
    <w:rsid w:val="00F955D8"/>
    <w:rsid w:val="00FA3F2E"/>
    <w:rsid w:val="00FB36E2"/>
    <w:rsid w:val="00FD74B7"/>
    <w:rsid w:val="00FE6E03"/>
    <w:rsid w:val="00FF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table" w:styleId="af2">
    <w:name w:val="Table Grid"/>
    <w:basedOn w:val="a1"/>
    <w:uiPriority w:val="39"/>
    <w:rsid w:val="00661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6619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61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964B-263F-4B93-BC0B-1CDEFC1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Учитель23</cp:lastModifiedBy>
  <cp:revision>11</cp:revision>
  <dcterms:created xsi:type="dcterms:W3CDTF">2021-12-15T17:50:00Z</dcterms:created>
  <dcterms:modified xsi:type="dcterms:W3CDTF">2022-03-14T10:12:00Z</dcterms:modified>
</cp:coreProperties>
</file>